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85"/>
        <w:gridCol w:w="42"/>
      </w:tblGrid>
      <w:tr w:rsidR="00AC59EB" w:rsidTr="00AC59EB">
        <w:trPr>
          <w:trHeight w:val="1015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>
              <w:rPr>
                <w:rFonts w:ascii="Arial" w:hAnsi="Arial"/>
                <w:b/>
                <w:sz w:val="48"/>
                <w:szCs w:val="48"/>
              </w:rPr>
              <w:t>SISTEMA NACIONAL DE SALUD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Pr="009F11B0" w:rsidRDefault="00AC59EB" w:rsidP="003F0B8C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 w:rsidRPr="009F11B0">
              <w:rPr>
                <w:rFonts w:ascii="Arial" w:hAnsi="Arial"/>
                <w:b/>
                <w:sz w:val="48"/>
                <w:szCs w:val="48"/>
              </w:rPr>
              <w:t>BOLETÍN DE INFORMACIÓN EST</w:t>
            </w:r>
            <w:r w:rsidR="003F0B8C">
              <w:rPr>
                <w:rFonts w:ascii="Arial" w:hAnsi="Arial"/>
                <w:b/>
                <w:sz w:val="48"/>
                <w:szCs w:val="48"/>
              </w:rPr>
              <w:t>A</w:t>
            </w:r>
            <w:r w:rsidRPr="009F11B0">
              <w:rPr>
                <w:rFonts w:ascii="Arial" w:hAnsi="Arial"/>
                <w:b/>
                <w:sz w:val="48"/>
                <w:szCs w:val="48"/>
              </w:rPr>
              <w:t>DÍSTICA</w:t>
            </w:r>
          </w:p>
        </w:tc>
      </w:tr>
      <w:tr w:rsidR="00AC59EB" w:rsidTr="00AC59EB">
        <w:trPr>
          <w:trHeight w:val="236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322"/>
        </w:trPr>
        <w:tc>
          <w:tcPr>
            <w:tcW w:w="8727" w:type="dxa"/>
            <w:gridSpan w:val="2"/>
          </w:tcPr>
          <w:p w:rsidR="00AC59EB" w:rsidRPr="009F11B0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25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b/>
                <w:sz w:val="22"/>
              </w:rPr>
            </w:pPr>
          </w:p>
        </w:tc>
      </w:tr>
      <w:tr w:rsidR="00AC59EB" w:rsidTr="00AC59EB">
        <w:trPr>
          <w:trHeight w:val="218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AC59EB">
              <w:rPr>
                <w:rFonts w:ascii="Arial" w:hAnsi="Arial"/>
                <w:b/>
                <w:sz w:val="44"/>
                <w:szCs w:val="44"/>
              </w:rPr>
              <w:t>RECURSOS FINANCIEROS</w:t>
            </w:r>
          </w:p>
        </w:tc>
      </w:tr>
      <w:tr w:rsidR="00AC59EB" w:rsidTr="00AC59EB">
        <w:trPr>
          <w:trHeight w:val="1341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6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74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AC59EB" w:rsidRDefault="00572AA7" w:rsidP="00AC59E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NÚMERO 3</w:t>
            </w:r>
            <w:r w:rsidR="003B65C2">
              <w:rPr>
                <w:rFonts w:ascii="Arial" w:hAnsi="Arial"/>
                <w:b/>
                <w:sz w:val="40"/>
                <w:szCs w:val="40"/>
              </w:rPr>
              <w:t>3       VOLUMEN IV       AÑO 2013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</w:tbl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572AA7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Edición 201</w:t>
      </w:r>
      <w:r w:rsidR="003B65C2">
        <w:rPr>
          <w:rFonts w:ascii="Arial" w:hAnsi="Arial"/>
          <w:b/>
          <w:sz w:val="22"/>
        </w:rPr>
        <w:t>4</w:t>
      </w:r>
      <w:r w:rsidR="00AC59EB">
        <w:rPr>
          <w:rFonts w:ascii="Arial" w:hAnsi="Arial"/>
          <w:b/>
          <w:sz w:val="22"/>
        </w:rPr>
        <w:t xml:space="preserve"> © Secretaría de Salud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>
        <w:rPr>
          <w:rFonts w:ascii="Arial" w:hAnsi="Arial"/>
          <w:sz w:val="22"/>
        </w:rPr>
        <w:t xml:space="preserve"> 450, 11° Piso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AC59EB" w:rsidRDefault="00AC59E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 D. F.</w:t>
      </w:r>
      <w:r>
        <w:rPr>
          <w:rFonts w:ascii="Arial" w:hAnsi="Arial"/>
          <w:sz w:val="22"/>
        </w:rPr>
        <w:br/>
        <w:t xml:space="preserve"> </w:t>
      </w:r>
    </w:p>
    <w:p w:rsidR="00AC59EB" w:rsidRDefault="00AC59EB">
      <w:pPr>
        <w:jc w:val="both"/>
        <w:rPr>
          <w:rFonts w:ascii="Arial" w:hAnsi="Arial"/>
          <w:sz w:val="24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hyperlink r:id="rId4" w:history="1">
        <w:r>
          <w:rPr>
            <w:rStyle w:val="Hipervnculo"/>
            <w:rFonts w:ascii="Arial" w:hAnsi="Arial"/>
            <w:sz w:val="22"/>
          </w:rPr>
          <w:t>http://sinais.salud.gob.mx/</w:t>
        </w:r>
      </w:hyperlink>
      <w:r>
        <w:rPr>
          <w:rFonts w:ascii="Arial" w:hAnsi="Arial"/>
          <w:sz w:val="22"/>
        </w:rPr>
        <w:t xml:space="preserve"> </w:t>
      </w:r>
    </w:p>
    <w:p w:rsidR="00AC59EB" w:rsidRDefault="00AC59EB">
      <w:pPr>
        <w:rPr>
          <w:rFonts w:ascii="Arial" w:hAnsi="Arial"/>
          <w:sz w:val="22"/>
        </w:rPr>
      </w:pPr>
    </w:p>
    <w:p w:rsidR="00AC59EB" w:rsidRDefault="00AC59EB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</w:t>
      </w:r>
      <w:r w:rsidR="009F11B0">
        <w:rPr>
          <w:rFonts w:ascii="Arial" w:hAnsi="Arial"/>
          <w:b/>
          <w:sz w:val="22"/>
        </w:rPr>
        <w:t>e Información Est</w:t>
      </w:r>
      <w:r w:rsidR="00572AA7">
        <w:rPr>
          <w:rFonts w:ascii="Arial" w:hAnsi="Arial"/>
          <w:b/>
          <w:sz w:val="22"/>
        </w:rPr>
        <w:t>adística No. 3</w:t>
      </w:r>
      <w:r w:rsidR="003B65C2">
        <w:rPr>
          <w:rFonts w:ascii="Arial" w:hAnsi="Arial"/>
          <w:b/>
          <w:sz w:val="22"/>
        </w:rPr>
        <w:t>3</w:t>
      </w:r>
      <w:r w:rsidR="00572AA7">
        <w:rPr>
          <w:rFonts w:ascii="Arial" w:hAnsi="Arial"/>
          <w:b/>
          <w:sz w:val="22"/>
        </w:rPr>
        <w:t>,  Vol. IV,  201</w:t>
      </w:r>
      <w:r w:rsidR="003B65C2">
        <w:rPr>
          <w:rFonts w:ascii="Arial" w:hAnsi="Arial"/>
          <w:b/>
          <w:sz w:val="22"/>
        </w:rPr>
        <w:t>3</w:t>
      </w:r>
    </w:p>
    <w:p w:rsidR="00AC59EB" w:rsidRDefault="00F316F9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Recursos Financieros </w:t>
      </w:r>
    </w:p>
    <w:p w:rsidR="00AC59EB" w:rsidRPr="000F435C" w:rsidRDefault="00AC59EB">
      <w:pPr>
        <w:rPr>
          <w:rFonts w:ascii="Arial" w:hAnsi="Arial"/>
          <w:b/>
          <w:sz w:val="22"/>
          <w:highlight w:val="yellow"/>
        </w:rPr>
      </w:pPr>
      <w:r w:rsidRPr="000F435C">
        <w:rPr>
          <w:rFonts w:ascii="Arial" w:hAnsi="Arial"/>
          <w:b/>
          <w:sz w:val="22"/>
          <w:highlight w:val="yellow"/>
        </w:rPr>
        <w:t xml:space="preserve">ISBN </w:t>
      </w:r>
      <w:r w:rsidR="009F11B0" w:rsidRPr="000F435C">
        <w:rPr>
          <w:rFonts w:ascii="Arial" w:hAnsi="Arial"/>
          <w:b/>
          <w:sz w:val="22"/>
          <w:highlight w:val="yellow"/>
          <w:lang w:val="es-MX"/>
        </w:rPr>
        <w:t xml:space="preserve"> 970-721-347-7</w:t>
      </w:r>
      <w:r w:rsidRPr="000F435C">
        <w:rPr>
          <w:rFonts w:ascii="Arial" w:hAnsi="Arial"/>
          <w:b/>
          <w:sz w:val="22"/>
          <w:highlight w:val="yellow"/>
        </w:rPr>
        <w:t xml:space="preserve">    (Esta Obra)</w:t>
      </w:r>
    </w:p>
    <w:p w:rsidR="00AC59EB" w:rsidRDefault="00AC59EB">
      <w:pPr>
        <w:rPr>
          <w:rFonts w:ascii="Arial" w:hAnsi="Arial"/>
          <w:b/>
          <w:sz w:val="22"/>
        </w:rPr>
      </w:pPr>
      <w:r w:rsidRPr="000F435C">
        <w:rPr>
          <w:rFonts w:ascii="Arial" w:hAnsi="Arial"/>
          <w:b/>
          <w:sz w:val="22"/>
          <w:highlight w:val="yellow"/>
        </w:rPr>
        <w:t xml:space="preserve">ISBN  </w:t>
      </w:r>
      <w:r w:rsidR="009F11B0" w:rsidRPr="000F435C">
        <w:rPr>
          <w:rFonts w:ascii="Arial" w:hAnsi="Arial"/>
          <w:b/>
          <w:sz w:val="22"/>
          <w:highlight w:val="yellow"/>
          <w:lang w:val="es-MX"/>
        </w:rPr>
        <w:t>970-721-343-4</w:t>
      </w:r>
      <w:r w:rsidRPr="000F435C">
        <w:rPr>
          <w:rFonts w:ascii="Arial" w:hAnsi="Arial"/>
          <w:b/>
          <w:sz w:val="22"/>
          <w:highlight w:val="yellow"/>
          <w:lang w:val="es-MX"/>
        </w:rPr>
        <w:t xml:space="preserve">    </w:t>
      </w:r>
      <w:r w:rsidRPr="000F435C">
        <w:rPr>
          <w:rFonts w:ascii="Arial" w:hAnsi="Arial"/>
          <w:b/>
          <w:sz w:val="22"/>
          <w:highlight w:val="yellow"/>
        </w:rPr>
        <w:t>(Obra Completa)</w:t>
      </w:r>
      <w:bookmarkStart w:id="0" w:name="_GoBack"/>
      <w:bookmarkEnd w:id="0"/>
    </w:p>
    <w:p w:rsidR="00AC59EB" w:rsidRDefault="00AC59EB">
      <w:pPr>
        <w:rPr>
          <w:rFonts w:ascii="Arial" w:hAnsi="Arial"/>
          <w:b/>
          <w:sz w:val="22"/>
        </w:rPr>
      </w:pP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Reservados todos los derechos.</w:t>
      </w: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Se autoriza la reproducción parcial o total de la información contenida en esta publicación, siempre y cuando se cite la fuente.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AC59EB" w:rsidRDefault="00AC59EB" w:rsidP="009F11B0">
      <w:r>
        <w:rPr>
          <w:rFonts w:ascii="Arial" w:hAnsi="Arial"/>
          <w:sz w:val="22"/>
        </w:rPr>
        <w:br w:type="page"/>
      </w:r>
      <w:r w:rsidR="009F11B0">
        <w:lastRenderedPageBreak/>
        <w:t xml:space="preserve"> </w:t>
      </w:r>
    </w:p>
    <w:p w:rsidR="00AC59EB" w:rsidRDefault="00AC59EB" w:rsidP="009F11B0"/>
    <w:p w:rsidR="00AC59EB" w:rsidRDefault="00AC59EB" w:rsidP="009F11B0"/>
    <w:p w:rsidR="009F11B0" w:rsidRDefault="009F11B0" w:rsidP="009F11B0"/>
    <w:p w:rsidR="00AC59EB" w:rsidRDefault="00AC59EB">
      <w:pPr>
        <w:ind w:right="-3260"/>
        <w:jc w:val="center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DIRECCIÓN GENERAL DE INFORMACIÓN EN SALUD</w:t>
      </w: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/>
            <w:b/>
          </w:rPr>
          <w:t>LA SALUD</w:t>
        </w:r>
      </w:smartTag>
    </w:p>
    <w:p w:rsidR="00AC59EB" w:rsidRDefault="00AC59EB">
      <w:pPr>
        <w:jc w:val="center"/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4"/>
        <w:gridCol w:w="42"/>
      </w:tblGrid>
      <w:tr w:rsidR="00AC59EB" w:rsidTr="003A570D">
        <w:trPr>
          <w:trHeight w:val="891"/>
        </w:trPr>
        <w:tc>
          <w:tcPr>
            <w:tcW w:w="8826" w:type="dxa"/>
            <w:gridSpan w:val="2"/>
          </w:tcPr>
          <w:p w:rsidR="00AC59EB" w:rsidRDefault="003A57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Lic. Juan Carlos Reyes Oropeza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General de Información en Salud 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207"/>
        </w:trPr>
        <w:tc>
          <w:tcPr>
            <w:tcW w:w="8826" w:type="dxa"/>
            <w:gridSpan w:val="2"/>
          </w:tcPr>
          <w:p w:rsidR="00AC59EB" w:rsidRDefault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116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9F11B0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Mtro. </w:t>
            </w:r>
            <w:smartTag w:uri="urn:schemas-microsoft-com:office:smarttags" w:element="PersonName">
              <w:r>
                <w:rPr>
                  <w:rFonts w:ascii="Arial" w:hAnsi="Arial"/>
                  <w:sz w:val="22"/>
                </w:rPr>
                <w:t>Carlos Lino Sosa Manzano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  <w:i/>
                  <w:sz w:val="22"/>
                </w:rPr>
                <w:t>la Salud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11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91"/>
        </w:trPr>
        <w:tc>
          <w:tcPr>
            <w:tcW w:w="8826" w:type="dxa"/>
            <w:gridSpan w:val="2"/>
          </w:tcPr>
          <w:p w:rsidR="00AC59EB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Mtro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 w:rsidR="0082447E">
              <w:rPr>
                <w:rFonts w:ascii="Arial" w:hAnsi="Arial"/>
                <w:sz w:val="22"/>
              </w:rPr>
              <w:t>Oscar</w:t>
            </w:r>
            <w:r>
              <w:rPr>
                <w:rFonts w:ascii="Arial" w:hAnsi="Arial"/>
                <w:sz w:val="22"/>
              </w:rPr>
              <w:t xml:space="preserve"> Santiago Salinas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Subdirector de Información Financiera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43"/>
        </w:trPr>
        <w:tc>
          <w:tcPr>
            <w:tcW w:w="8826" w:type="dxa"/>
            <w:gridSpan w:val="2"/>
          </w:tcPr>
          <w:p w:rsidR="00AC59EB" w:rsidRDefault="00AC59EB" w:rsidP="003A570D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3B65C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Lic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>
              <w:rPr>
                <w:rFonts w:ascii="Arial" w:hAnsi="Arial"/>
                <w:sz w:val="22"/>
              </w:rPr>
              <w:t>Irving Luna Cruz</w:t>
            </w:r>
          </w:p>
          <w:p w:rsidR="00AC59EB" w:rsidRPr="00753504" w:rsidRDefault="003B65C2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Jefe del departamento de Coordinación Sectorial</w:t>
            </w:r>
          </w:p>
          <w:p w:rsidR="00AC59EB" w:rsidRDefault="00AC59EB">
            <w:pPr>
              <w:rPr>
                <w:rFonts w:ascii="Arial" w:hAnsi="Arial"/>
                <w:b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AC59EB" w:rsidRDefault="00AC59EB">
      <w:pPr>
        <w:rPr>
          <w:sz w:val="22"/>
        </w:rPr>
      </w:pPr>
    </w:p>
    <w:sectPr w:rsidR="00AC59EB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B0"/>
    <w:rsid w:val="000F435C"/>
    <w:rsid w:val="00131C7F"/>
    <w:rsid w:val="001450BC"/>
    <w:rsid w:val="002C0660"/>
    <w:rsid w:val="002C3C1D"/>
    <w:rsid w:val="003A570D"/>
    <w:rsid w:val="003B65C2"/>
    <w:rsid w:val="003F0B8C"/>
    <w:rsid w:val="00572AA7"/>
    <w:rsid w:val="00753504"/>
    <w:rsid w:val="0082447E"/>
    <w:rsid w:val="00984C54"/>
    <w:rsid w:val="009B45CF"/>
    <w:rsid w:val="009E55E3"/>
    <w:rsid w:val="009F11B0"/>
    <w:rsid w:val="00AC59EB"/>
    <w:rsid w:val="00F316F9"/>
    <w:rsid w:val="00FE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ais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1369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ARENDON</cp:lastModifiedBy>
  <cp:revision>9</cp:revision>
  <cp:lastPrinted>2005-10-17T15:41:00Z</cp:lastPrinted>
  <dcterms:created xsi:type="dcterms:W3CDTF">2011-10-04T15:47:00Z</dcterms:created>
  <dcterms:modified xsi:type="dcterms:W3CDTF">2014-10-06T15:43:00Z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