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A9C" w:rsidRPr="000D0C3E" w:rsidRDefault="000D0A1A" w:rsidP="000D0A1A">
      <w:pPr>
        <w:tabs>
          <w:tab w:val="right" w:pos="9540"/>
        </w:tabs>
        <w:spacing w:before="240"/>
        <w:rPr>
          <w:rFonts w:ascii="Soberana Sans" w:hAnsi="Soberana Sans" w:cs="Arial"/>
          <w:b/>
          <w:sz w:val="20"/>
          <w:szCs w:val="20"/>
        </w:rPr>
      </w:pPr>
      <w:r w:rsidRPr="000D0C3E">
        <w:rPr>
          <w:rFonts w:ascii="Soberana Sans" w:hAnsi="Soberana Sans" w:cs="Arial"/>
          <w:b/>
          <w:sz w:val="20"/>
          <w:szCs w:val="20"/>
        </w:rPr>
        <w:t>PRESENTACIÓN</w:t>
      </w:r>
      <w:r w:rsidR="00A22A9C" w:rsidRPr="000D0C3E">
        <w:rPr>
          <w:rFonts w:ascii="Soberana Sans" w:hAnsi="Soberana Sans" w:cs="Arial"/>
          <w:b/>
          <w:sz w:val="20"/>
          <w:szCs w:val="20"/>
        </w:rPr>
        <w:tab/>
      </w:r>
    </w:p>
    <w:p w:rsidR="005B124B" w:rsidRPr="000D0C3E" w:rsidRDefault="000D0A1A" w:rsidP="000D0A1A">
      <w:pPr>
        <w:tabs>
          <w:tab w:val="right" w:pos="9540"/>
        </w:tabs>
        <w:spacing w:before="240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b/>
          <w:sz w:val="20"/>
          <w:szCs w:val="20"/>
        </w:rPr>
        <w:t>INTRODUCCIÓN</w:t>
      </w:r>
      <w:r w:rsidR="007B178C" w:rsidRPr="000D0C3E">
        <w:rPr>
          <w:rFonts w:ascii="Soberana Sans" w:hAnsi="Soberana Sans" w:cs="Arial"/>
          <w:sz w:val="20"/>
          <w:szCs w:val="20"/>
        </w:rPr>
        <w:tab/>
      </w:r>
    </w:p>
    <w:p w:rsidR="00151BEE" w:rsidRPr="000D0C3E" w:rsidRDefault="00825456" w:rsidP="002B7398">
      <w:pPr>
        <w:pStyle w:val="Prrafodelista"/>
        <w:numPr>
          <w:ilvl w:val="0"/>
          <w:numId w:val="1"/>
        </w:numPr>
        <w:tabs>
          <w:tab w:val="right" w:pos="9540"/>
        </w:tabs>
        <w:spacing w:before="240"/>
        <w:rPr>
          <w:rFonts w:ascii="Soberana Sans" w:hAnsi="Soberana Sans" w:cs="Arial"/>
          <w:b/>
          <w:sz w:val="20"/>
          <w:szCs w:val="20"/>
        </w:rPr>
      </w:pPr>
      <w:r w:rsidRPr="000D0C3E">
        <w:rPr>
          <w:rFonts w:ascii="Soberana Sans" w:hAnsi="Soberana Sans" w:cs="Arial"/>
          <w:b/>
          <w:sz w:val="20"/>
          <w:szCs w:val="20"/>
        </w:rPr>
        <w:t>CUADROS ESTADÍSTICOS</w:t>
      </w:r>
    </w:p>
    <w:p w:rsidR="007C26BD" w:rsidRPr="000D0C3E" w:rsidRDefault="001D02C6" w:rsidP="000D0A1A">
      <w:pPr>
        <w:tabs>
          <w:tab w:val="right" w:pos="9540"/>
        </w:tabs>
        <w:spacing w:before="240"/>
        <w:rPr>
          <w:rFonts w:ascii="Soberana Sans" w:hAnsi="Soberana Sans" w:cs="Arial"/>
          <w:b/>
          <w:sz w:val="20"/>
          <w:szCs w:val="20"/>
        </w:rPr>
      </w:pPr>
      <w:r w:rsidRPr="000D0C3E">
        <w:rPr>
          <w:rFonts w:ascii="Soberana Sans" w:hAnsi="Soberana Sans" w:cs="Arial"/>
          <w:b/>
          <w:sz w:val="20"/>
          <w:szCs w:val="20"/>
        </w:rPr>
        <w:t xml:space="preserve">   </w:t>
      </w:r>
      <w:r w:rsidR="002B7398" w:rsidRPr="000D0C3E">
        <w:rPr>
          <w:rFonts w:ascii="Soberana Sans" w:hAnsi="Soberana Sans" w:cs="Arial"/>
          <w:b/>
          <w:sz w:val="20"/>
          <w:szCs w:val="20"/>
        </w:rPr>
        <w:t>I</w:t>
      </w:r>
      <w:r w:rsidRPr="000D0C3E">
        <w:rPr>
          <w:rFonts w:ascii="Soberana Sans" w:hAnsi="Soberana Sans" w:cs="Arial"/>
          <w:b/>
          <w:sz w:val="20"/>
          <w:szCs w:val="20"/>
        </w:rPr>
        <w:t xml:space="preserve">.1 </w:t>
      </w:r>
      <w:r w:rsidR="000D0A1A" w:rsidRPr="000D0C3E">
        <w:rPr>
          <w:rFonts w:ascii="Soberana Sans" w:hAnsi="Soberana Sans" w:cs="Arial"/>
          <w:b/>
          <w:sz w:val="20"/>
          <w:szCs w:val="20"/>
        </w:rPr>
        <w:t>RECURSOS HUMANOS</w:t>
      </w:r>
      <w:r w:rsidR="007B178C" w:rsidRPr="000D0C3E">
        <w:rPr>
          <w:rFonts w:ascii="Soberana Sans" w:hAnsi="Soberana Sans" w:cs="Arial"/>
          <w:b/>
          <w:sz w:val="20"/>
          <w:szCs w:val="20"/>
        </w:rPr>
        <w:tab/>
      </w:r>
    </w:p>
    <w:p w:rsidR="008F1C91" w:rsidRPr="000D0C3E" w:rsidRDefault="008F1C91" w:rsidP="008F1C91">
      <w:pPr>
        <w:tabs>
          <w:tab w:val="right" w:pos="9540"/>
        </w:tabs>
        <w:ind w:left="720"/>
        <w:rPr>
          <w:rFonts w:ascii="Soberana Sans" w:hAnsi="Soberana Sans" w:cs="Arial"/>
          <w:sz w:val="20"/>
          <w:szCs w:val="20"/>
        </w:rPr>
      </w:pPr>
    </w:p>
    <w:p w:rsidR="001D02C6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>I.1.1.</w:t>
      </w:r>
      <w:r w:rsidR="00A750BC" w:rsidRPr="000D0C3E">
        <w:rPr>
          <w:rFonts w:ascii="Soberana Sans" w:hAnsi="Soberana Sans" w:cs="Arial"/>
          <w:sz w:val="20"/>
          <w:szCs w:val="20"/>
        </w:rPr>
        <w:t>Total de recursos humanos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I.1.2. </w:t>
      </w:r>
      <w:r w:rsidR="00A750BC" w:rsidRPr="000D0C3E">
        <w:rPr>
          <w:rFonts w:ascii="Soberana Sans" w:hAnsi="Soberana Sans" w:cs="Arial"/>
          <w:sz w:val="20"/>
          <w:szCs w:val="20"/>
        </w:rPr>
        <w:t>Médicos y enfermeras en contacto con el paciente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I.1.3. </w:t>
      </w:r>
      <w:r w:rsidR="00A750BC" w:rsidRPr="000D0C3E">
        <w:rPr>
          <w:rFonts w:ascii="Soberana Sans" w:hAnsi="Soberana Sans" w:cs="Arial"/>
          <w:sz w:val="20"/>
          <w:szCs w:val="20"/>
        </w:rPr>
        <w:t>Personal médico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I.1.4. </w:t>
      </w:r>
      <w:r w:rsidR="00A750BC" w:rsidRPr="000D0C3E">
        <w:rPr>
          <w:rFonts w:ascii="Soberana Sans" w:hAnsi="Soberana Sans" w:cs="Arial"/>
          <w:sz w:val="20"/>
          <w:szCs w:val="20"/>
        </w:rPr>
        <w:t>Médicos en contacto con el paciente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I.1.5. </w:t>
      </w:r>
      <w:r w:rsidR="00A750BC" w:rsidRPr="000D0C3E">
        <w:rPr>
          <w:rFonts w:ascii="Soberana Sans" w:hAnsi="Soberana Sans" w:cs="Arial"/>
          <w:sz w:val="20"/>
          <w:szCs w:val="20"/>
        </w:rPr>
        <w:t>Médicos generales o familiares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I.1.6. </w:t>
      </w:r>
      <w:r w:rsidR="00A750BC" w:rsidRPr="000D0C3E">
        <w:rPr>
          <w:rFonts w:ascii="Soberana Sans" w:hAnsi="Soberana Sans" w:cs="Arial"/>
          <w:sz w:val="20"/>
          <w:szCs w:val="20"/>
        </w:rPr>
        <w:t>Médicos especialistas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I.1.7. </w:t>
      </w:r>
      <w:r w:rsidR="00A750BC" w:rsidRPr="000D0C3E">
        <w:rPr>
          <w:rFonts w:ascii="Soberana Sans" w:hAnsi="Soberana Sans" w:cs="Arial"/>
          <w:sz w:val="20"/>
          <w:szCs w:val="20"/>
        </w:rPr>
        <w:t>Médicos de especialidades básicas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I.1.8. </w:t>
      </w:r>
      <w:proofErr w:type="spellStart"/>
      <w:r w:rsidR="00A750BC" w:rsidRPr="000D0C3E">
        <w:rPr>
          <w:rFonts w:ascii="Soberana Sans" w:hAnsi="Soberana Sans" w:cs="Arial"/>
          <w:sz w:val="20"/>
          <w:szCs w:val="20"/>
        </w:rPr>
        <w:t>Gineco</w:t>
      </w:r>
      <w:proofErr w:type="spellEnd"/>
      <w:r w:rsidRPr="000D0C3E">
        <w:rPr>
          <w:rFonts w:ascii="Soberana Sans" w:hAnsi="Soberana Sans" w:cs="Arial"/>
          <w:sz w:val="20"/>
          <w:szCs w:val="20"/>
        </w:rPr>
        <w:t>-</w:t>
      </w:r>
      <w:r w:rsidR="00A750BC" w:rsidRPr="000D0C3E">
        <w:rPr>
          <w:rFonts w:ascii="Soberana Sans" w:hAnsi="Soberana Sans" w:cs="Arial"/>
          <w:sz w:val="20"/>
          <w:szCs w:val="20"/>
        </w:rPr>
        <w:t>obstetras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I.1.9. </w:t>
      </w:r>
      <w:r w:rsidR="00A750BC" w:rsidRPr="000D0C3E">
        <w:rPr>
          <w:rFonts w:ascii="Soberana Sans" w:hAnsi="Soberana Sans" w:cs="Arial"/>
          <w:sz w:val="20"/>
          <w:szCs w:val="20"/>
        </w:rPr>
        <w:t>Pediatras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I.1.10. </w:t>
      </w:r>
      <w:r w:rsidR="00A750BC" w:rsidRPr="000D0C3E">
        <w:rPr>
          <w:rFonts w:ascii="Soberana Sans" w:hAnsi="Soberana Sans" w:cs="Arial"/>
          <w:sz w:val="20"/>
          <w:szCs w:val="20"/>
        </w:rPr>
        <w:t>Cirujanos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I.1.11. </w:t>
      </w:r>
      <w:r w:rsidR="00A750BC" w:rsidRPr="000D0C3E">
        <w:rPr>
          <w:rFonts w:ascii="Soberana Sans" w:hAnsi="Soberana Sans" w:cs="Arial"/>
          <w:sz w:val="20"/>
          <w:szCs w:val="20"/>
        </w:rPr>
        <w:t>Internistas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I.1.12. </w:t>
      </w:r>
      <w:r w:rsidR="00A750BC" w:rsidRPr="000D0C3E">
        <w:rPr>
          <w:rFonts w:ascii="Soberana Sans" w:hAnsi="Soberana Sans" w:cs="Arial"/>
          <w:sz w:val="20"/>
          <w:szCs w:val="20"/>
        </w:rPr>
        <w:t>Odontólogos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I.1.13. </w:t>
      </w:r>
      <w:r w:rsidR="00C65149" w:rsidRPr="000D0C3E">
        <w:rPr>
          <w:rFonts w:ascii="Soberana Sans" w:hAnsi="Soberana Sans" w:cs="Arial"/>
          <w:sz w:val="20"/>
          <w:szCs w:val="20"/>
        </w:rPr>
        <w:t>Psiquiatras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I.1.14. </w:t>
      </w:r>
      <w:r w:rsidR="00A750BC" w:rsidRPr="000D0C3E">
        <w:rPr>
          <w:rFonts w:ascii="Soberana Sans" w:hAnsi="Soberana Sans" w:cs="Arial"/>
          <w:sz w:val="20"/>
          <w:szCs w:val="20"/>
        </w:rPr>
        <w:t>Ortopedistas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I.1.15. </w:t>
      </w:r>
      <w:r w:rsidR="00A750BC" w:rsidRPr="000D0C3E">
        <w:rPr>
          <w:rFonts w:ascii="Soberana Sans" w:hAnsi="Soberana Sans" w:cs="Arial"/>
          <w:sz w:val="20"/>
          <w:szCs w:val="20"/>
        </w:rPr>
        <w:t>Traumatólogos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I.1.16. </w:t>
      </w:r>
      <w:r w:rsidR="00A750BC" w:rsidRPr="000D0C3E">
        <w:rPr>
          <w:rFonts w:ascii="Soberana Sans" w:hAnsi="Soberana Sans" w:cs="Arial"/>
          <w:sz w:val="20"/>
          <w:szCs w:val="20"/>
        </w:rPr>
        <w:t>Endocrinólogos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I.1.17. </w:t>
      </w:r>
      <w:r w:rsidR="00A750BC" w:rsidRPr="000D0C3E">
        <w:rPr>
          <w:rFonts w:ascii="Soberana Sans" w:hAnsi="Soberana Sans" w:cs="Arial"/>
          <w:sz w:val="20"/>
          <w:szCs w:val="20"/>
        </w:rPr>
        <w:t>Urólogos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2B7398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I.1.18. </w:t>
      </w:r>
      <w:r w:rsidR="00A750BC" w:rsidRPr="000D0C3E">
        <w:rPr>
          <w:rFonts w:ascii="Soberana Sans" w:hAnsi="Soberana Sans" w:cs="Arial"/>
          <w:sz w:val="20"/>
          <w:szCs w:val="20"/>
        </w:rPr>
        <w:t>Otros especialistas</w:t>
      </w:r>
      <w:r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D80D8E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I.1.19. </w:t>
      </w:r>
      <w:r w:rsidR="00A750BC" w:rsidRPr="000D0C3E">
        <w:rPr>
          <w:rFonts w:ascii="Soberana Sans" w:hAnsi="Soberana Sans" w:cs="Arial"/>
          <w:sz w:val="20"/>
          <w:szCs w:val="20"/>
        </w:rPr>
        <w:t>Médicos en formación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D80D8E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I.1.20. </w:t>
      </w:r>
      <w:r w:rsidR="00A750BC" w:rsidRPr="000D0C3E">
        <w:rPr>
          <w:rFonts w:ascii="Soberana Sans" w:hAnsi="Soberana Sans" w:cs="Arial"/>
          <w:sz w:val="20"/>
          <w:szCs w:val="20"/>
        </w:rPr>
        <w:t>Pasantes de medicina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D80D8E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I.1.21. </w:t>
      </w:r>
      <w:r w:rsidR="00A750BC" w:rsidRPr="000D0C3E">
        <w:rPr>
          <w:rFonts w:ascii="Soberana Sans" w:hAnsi="Soberana Sans" w:cs="Arial"/>
          <w:sz w:val="20"/>
          <w:szCs w:val="20"/>
        </w:rPr>
        <w:t>Pasantes de odontología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D80D8E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I.1.22. </w:t>
      </w:r>
      <w:r w:rsidR="00A750BC" w:rsidRPr="000D0C3E">
        <w:rPr>
          <w:rFonts w:ascii="Soberana Sans" w:hAnsi="Soberana Sans" w:cs="Arial"/>
          <w:sz w:val="20"/>
          <w:szCs w:val="20"/>
        </w:rPr>
        <w:t>Internos de pregrado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D80D8E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I.1.23. </w:t>
      </w:r>
      <w:r w:rsidR="00A750BC" w:rsidRPr="000D0C3E">
        <w:rPr>
          <w:rFonts w:ascii="Soberana Sans" w:hAnsi="Soberana Sans" w:cs="Arial"/>
          <w:sz w:val="20"/>
          <w:szCs w:val="20"/>
        </w:rPr>
        <w:t>Residentes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424491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I.1.24. </w:t>
      </w:r>
      <w:r w:rsidR="00A750BC" w:rsidRPr="000D0C3E">
        <w:rPr>
          <w:rFonts w:ascii="Soberana Sans" w:hAnsi="Soberana Sans" w:cs="Arial"/>
          <w:sz w:val="20"/>
          <w:szCs w:val="20"/>
        </w:rPr>
        <w:t>Médicos en otras labores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424491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>I.1.2</w:t>
      </w:r>
      <w:r w:rsidR="00E70089" w:rsidRPr="000D0C3E">
        <w:rPr>
          <w:rFonts w:ascii="Soberana Sans" w:hAnsi="Soberana Sans" w:cs="Arial"/>
          <w:sz w:val="20"/>
          <w:szCs w:val="20"/>
        </w:rPr>
        <w:t>5</w:t>
      </w:r>
      <w:r w:rsidRPr="000D0C3E">
        <w:rPr>
          <w:rFonts w:ascii="Soberana Sans" w:hAnsi="Soberana Sans" w:cs="Arial"/>
          <w:sz w:val="20"/>
          <w:szCs w:val="20"/>
        </w:rPr>
        <w:t xml:space="preserve">. </w:t>
      </w:r>
      <w:r w:rsidR="00A750BC" w:rsidRPr="000D0C3E">
        <w:rPr>
          <w:rFonts w:ascii="Soberana Sans" w:hAnsi="Soberana Sans" w:cs="Arial"/>
          <w:sz w:val="20"/>
          <w:szCs w:val="20"/>
        </w:rPr>
        <w:t>Enfermeras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424491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>I.1.2</w:t>
      </w:r>
      <w:r w:rsidR="00E70089" w:rsidRPr="000D0C3E">
        <w:rPr>
          <w:rFonts w:ascii="Soberana Sans" w:hAnsi="Soberana Sans" w:cs="Arial"/>
          <w:sz w:val="20"/>
          <w:szCs w:val="20"/>
        </w:rPr>
        <w:t>6</w:t>
      </w:r>
      <w:r w:rsidRPr="000D0C3E">
        <w:rPr>
          <w:rFonts w:ascii="Soberana Sans" w:hAnsi="Soberana Sans" w:cs="Arial"/>
          <w:sz w:val="20"/>
          <w:szCs w:val="20"/>
        </w:rPr>
        <w:t xml:space="preserve">. </w:t>
      </w:r>
      <w:r w:rsidR="00A750BC" w:rsidRPr="000D0C3E">
        <w:rPr>
          <w:rFonts w:ascii="Soberana Sans" w:hAnsi="Soberana Sans" w:cs="Arial"/>
          <w:sz w:val="20"/>
          <w:szCs w:val="20"/>
        </w:rPr>
        <w:t>Enfermeras en contacto con el paciente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E70089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>I.1.27</w:t>
      </w:r>
      <w:r w:rsidR="00424491" w:rsidRPr="000D0C3E">
        <w:rPr>
          <w:rFonts w:ascii="Soberana Sans" w:hAnsi="Soberana Sans" w:cs="Arial"/>
          <w:sz w:val="20"/>
          <w:szCs w:val="20"/>
        </w:rPr>
        <w:t xml:space="preserve">. </w:t>
      </w:r>
      <w:r w:rsidR="00A750BC" w:rsidRPr="000D0C3E">
        <w:rPr>
          <w:rFonts w:ascii="Soberana Sans" w:hAnsi="Soberana Sans" w:cs="Arial"/>
          <w:sz w:val="20"/>
          <w:szCs w:val="20"/>
        </w:rPr>
        <w:t>Enfermeras generales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424491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>I.1.2</w:t>
      </w:r>
      <w:r w:rsidR="00E70089" w:rsidRPr="000D0C3E">
        <w:rPr>
          <w:rFonts w:ascii="Soberana Sans" w:hAnsi="Soberana Sans" w:cs="Arial"/>
          <w:sz w:val="20"/>
          <w:szCs w:val="20"/>
        </w:rPr>
        <w:t>8</w:t>
      </w:r>
      <w:r w:rsidRPr="000D0C3E">
        <w:rPr>
          <w:rFonts w:ascii="Soberana Sans" w:hAnsi="Soberana Sans" w:cs="Arial"/>
          <w:sz w:val="20"/>
          <w:szCs w:val="20"/>
        </w:rPr>
        <w:t xml:space="preserve">. </w:t>
      </w:r>
      <w:r w:rsidR="00A750BC" w:rsidRPr="000D0C3E">
        <w:rPr>
          <w:rFonts w:ascii="Soberana Sans" w:hAnsi="Soberana Sans" w:cs="Arial"/>
          <w:sz w:val="20"/>
          <w:szCs w:val="20"/>
        </w:rPr>
        <w:t>Enfermeras especialistas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E70089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>I.1.29</w:t>
      </w:r>
      <w:r w:rsidR="003B50AC" w:rsidRPr="000D0C3E">
        <w:rPr>
          <w:rFonts w:ascii="Soberana Sans" w:hAnsi="Soberana Sans" w:cs="Arial"/>
          <w:sz w:val="20"/>
          <w:szCs w:val="20"/>
        </w:rPr>
        <w:t xml:space="preserve">. </w:t>
      </w:r>
      <w:r w:rsidR="00A750BC" w:rsidRPr="000D0C3E">
        <w:rPr>
          <w:rFonts w:ascii="Soberana Sans" w:hAnsi="Soberana Sans" w:cs="Arial"/>
          <w:sz w:val="20"/>
          <w:szCs w:val="20"/>
        </w:rPr>
        <w:t>Enfermeras pasantes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E70089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I.1.30. </w:t>
      </w:r>
      <w:r w:rsidR="00A750BC" w:rsidRPr="000D0C3E">
        <w:rPr>
          <w:rFonts w:ascii="Soberana Sans" w:hAnsi="Soberana Sans" w:cs="Arial"/>
          <w:sz w:val="20"/>
          <w:szCs w:val="20"/>
        </w:rPr>
        <w:t>Enfermeras auxiliares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E70089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I.1.31. </w:t>
      </w:r>
      <w:r w:rsidR="00A750BC" w:rsidRPr="000D0C3E">
        <w:rPr>
          <w:rFonts w:ascii="Soberana Sans" w:hAnsi="Soberana Sans" w:cs="Arial"/>
          <w:sz w:val="20"/>
          <w:szCs w:val="20"/>
        </w:rPr>
        <w:t>Enfermeras en otras labores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E70089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I.1.32. </w:t>
      </w:r>
      <w:r w:rsidR="00A750BC" w:rsidRPr="000D0C3E">
        <w:rPr>
          <w:rFonts w:ascii="Soberana Sans" w:hAnsi="Soberana Sans" w:cs="Arial"/>
          <w:sz w:val="20"/>
          <w:szCs w:val="20"/>
        </w:rPr>
        <w:t>Personal de trabajo social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E70089" w:rsidP="00E70089">
      <w:pPr>
        <w:tabs>
          <w:tab w:val="right" w:pos="9540"/>
        </w:tabs>
        <w:ind w:left="993" w:hanging="709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I.1.33. </w:t>
      </w:r>
      <w:r w:rsidR="00A750BC" w:rsidRPr="000D0C3E">
        <w:rPr>
          <w:rFonts w:ascii="Soberana Sans" w:hAnsi="Soberana Sans" w:cs="Arial"/>
          <w:sz w:val="20"/>
          <w:szCs w:val="20"/>
        </w:rPr>
        <w:t>Personal en servicios auxiliares de diagnóstico y tratamiento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E70089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I.1.34. </w:t>
      </w:r>
      <w:r w:rsidR="00A750BC" w:rsidRPr="000D0C3E">
        <w:rPr>
          <w:rFonts w:ascii="Soberana Sans" w:hAnsi="Soberana Sans" w:cs="Arial"/>
          <w:sz w:val="20"/>
          <w:szCs w:val="20"/>
        </w:rPr>
        <w:t>Personal administrativo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A750BC" w:rsidRPr="000D0C3E" w:rsidRDefault="00E70089" w:rsidP="002B7398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sz w:val="20"/>
          <w:szCs w:val="20"/>
        </w:rPr>
        <w:t xml:space="preserve">I.1.35. </w:t>
      </w:r>
      <w:r w:rsidR="00A750BC" w:rsidRPr="000D0C3E">
        <w:rPr>
          <w:rFonts w:ascii="Soberana Sans" w:hAnsi="Soberana Sans" w:cs="Arial"/>
          <w:sz w:val="20"/>
          <w:szCs w:val="20"/>
        </w:rPr>
        <w:t>Otro personal</w:t>
      </w:r>
      <w:r w:rsidR="002B7398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3469D4" w:rsidRPr="000D0C3E" w:rsidRDefault="002B7398" w:rsidP="002B7398">
      <w:pPr>
        <w:tabs>
          <w:tab w:val="right" w:pos="9540"/>
        </w:tabs>
        <w:spacing w:before="240"/>
        <w:ind w:left="284"/>
        <w:rPr>
          <w:rFonts w:ascii="Soberana Sans" w:hAnsi="Soberana Sans" w:cs="Arial"/>
          <w:b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 xml:space="preserve"> </w:t>
      </w:r>
    </w:p>
    <w:p w:rsidR="000D0C3E" w:rsidRDefault="000D0C3E">
      <w:pPr>
        <w:rPr>
          <w:rFonts w:ascii="Soberana Sans" w:hAnsi="Soberana Sans" w:cs="Arial"/>
          <w:b/>
          <w:bCs/>
          <w:sz w:val="20"/>
          <w:szCs w:val="20"/>
          <w:lang w:val="es-MX"/>
        </w:rPr>
      </w:pPr>
      <w:r>
        <w:rPr>
          <w:rFonts w:ascii="Soberana Sans" w:hAnsi="Soberana Sans" w:cs="Arial"/>
          <w:b/>
          <w:bCs/>
          <w:sz w:val="20"/>
          <w:szCs w:val="20"/>
          <w:lang w:val="es-MX"/>
        </w:rPr>
        <w:br w:type="page"/>
      </w:r>
    </w:p>
    <w:p w:rsidR="007C26BD" w:rsidRPr="000D0C3E" w:rsidRDefault="00314ADB" w:rsidP="000D0A1A">
      <w:pPr>
        <w:tabs>
          <w:tab w:val="right" w:pos="9540"/>
        </w:tabs>
        <w:spacing w:before="240"/>
        <w:rPr>
          <w:rFonts w:ascii="Soberana Sans" w:hAnsi="Soberana Sans" w:cs="Arial"/>
          <w:b/>
          <w:sz w:val="20"/>
          <w:szCs w:val="20"/>
        </w:rPr>
      </w:pPr>
      <w:r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lastRenderedPageBreak/>
        <w:t xml:space="preserve">   </w:t>
      </w:r>
      <w:r w:rsidR="009C5F47"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>I</w:t>
      </w:r>
      <w:r w:rsidR="00781C54"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 xml:space="preserve">.2 </w:t>
      </w:r>
      <w:r w:rsidR="00BC115D"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>INFRAESTRUCTURA Y RECURSOS FÍSICOS</w:t>
      </w:r>
      <w:r w:rsidR="008803E2" w:rsidRPr="000D0C3E">
        <w:rPr>
          <w:rFonts w:ascii="Soberana Sans" w:hAnsi="Soberana Sans" w:cs="Arial"/>
          <w:b/>
          <w:sz w:val="20"/>
          <w:szCs w:val="20"/>
        </w:rPr>
        <w:tab/>
      </w:r>
    </w:p>
    <w:p w:rsidR="008F1C91" w:rsidRPr="000D0C3E" w:rsidRDefault="008F1C91" w:rsidP="008F1C91">
      <w:pPr>
        <w:tabs>
          <w:tab w:val="right" w:pos="9540"/>
        </w:tabs>
        <w:ind w:left="720"/>
        <w:rPr>
          <w:rFonts w:ascii="Soberana Sans" w:hAnsi="Soberana Sans" w:cs="Arial"/>
          <w:bCs/>
          <w:sz w:val="20"/>
          <w:szCs w:val="20"/>
        </w:rPr>
      </w:pPr>
    </w:p>
    <w:p w:rsidR="003500D3" w:rsidRPr="000D0C3E" w:rsidRDefault="00E70089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I.2.1. </w:t>
      </w:r>
      <w:r w:rsidR="003500D3" w:rsidRPr="000D0C3E">
        <w:rPr>
          <w:rFonts w:ascii="Soberana Sans" w:hAnsi="Soberana Sans" w:cs="Arial"/>
          <w:bCs/>
          <w:sz w:val="20"/>
          <w:szCs w:val="20"/>
          <w:lang w:val="es-MX"/>
        </w:rPr>
        <w:t>Unidades médicas</w:t>
      </w: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3500D3" w:rsidRPr="000D0C3E" w:rsidRDefault="00E70089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pt-BR"/>
        </w:rPr>
      </w:pPr>
      <w:proofErr w:type="gramStart"/>
      <w:r w:rsidRPr="000D0C3E">
        <w:rPr>
          <w:rFonts w:ascii="Soberana Sans" w:hAnsi="Soberana Sans" w:cs="Arial"/>
          <w:bCs/>
          <w:sz w:val="20"/>
          <w:szCs w:val="20"/>
          <w:lang w:val="pt-BR"/>
        </w:rPr>
        <w:t>I.</w:t>
      </w:r>
      <w:proofErr w:type="gramEnd"/>
      <w:r w:rsidRPr="000D0C3E">
        <w:rPr>
          <w:rFonts w:ascii="Soberana Sans" w:hAnsi="Soberana Sans" w:cs="Arial"/>
          <w:bCs/>
          <w:sz w:val="20"/>
          <w:szCs w:val="20"/>
          <w:lang w:val="pt-BR"/>
        </w:rPr>
        <w:t xml:space="preserve">2.2. </w:t>
      </w:r>
      <w:r w:rsidR="003500D3" w:rsidRPr="000D0C3E">
        <w:rPr>
          <w:rFonts w:ascii="Soberana Sans" w:hAnsi="Soberana Sans" w:cs="Arial"/>
          <w:bCs/>
          <w:sz w:val="20"/>
          <w:szCs w:val="20"/>
          <w:lang w:val="pt-BR"/>
        </w:rPr>
        <w:t>Unidades médicas de consulta externa</w:t>
      </w:r>
      <w:r w:rsidRPr="000D0C3E">
        <w:rPr>
          <w:rFonts w:ascii="Soberana Sans" w:hAnsi="Soberana Sans" w:cs="Arial"/>
          <w:bCs/>
          <w:sz w:val="20"/>
          <w:szCs w:val="20"/>
          <w:lang w:val="pt-BR"/>
        </w:rPr>
        <w:t xml:space="preserve"> </w:t>
      </w:r>
      <w:r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3500D3" w:rsidRPr="000D0C3E" w:rsidRDefault="00E70089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pt-BR"/>
        </w:rPr>
      </w:pPr>
      <w:proofErr w:type="gramStart"/>
      <w:r w:rsidRPr="000D0C3E">
        <w:rPr>
          <w:rFonts w:ascii="Soberana Sans" w:hAnsi="Soberana Sans" w:cs="Arial"/>
          <w:bCs/>
          <w:sz w:val="20"/>
          <w:szCs w:val="20"/>
          <w:lang w:val="pt-BR"/>
        </w:rPr>
        <w:t>I.</w:t>
      </w:r>
      <w:proofErr w:type="gramEnd"/>
      <w:r w:rsidRPr="000D0C3E">
        <w:rPr>
          <w:rFonts w:ascii="Soberana Sans" w:hAnsi="Soberana Sans" w:cs="Arial"/>
          <w:bCs/>
          <w:sz w:val="20"/>
          <w:szCs w:val="20"/>
          <w:lang w:val="pt-BR"/>
        </w:rPr>
        <w:t xml:space="preserve">2.3. </w:t>
      </w:r>
      <w:r w:rsidR="003500D3" w:rsidRPr="000D0C3E">
        <w:rPr>
          <w:rFonts w:ascii="Soberana Sans" w:hAnsi="Soberana Sans" w:cs="Arial"/>
          <w:bCs/>
          <w:sz w:val="20"/>
          <w:szCs w:val="20"/>
          <w:lang w:val="pt-BR"/>
        </w:rPr>
        <w:t xml:space="preserve">Unidades médicas de </w:t>
      </w:r>
      <w:proofErr w:type="spellStart"/>
      <w:r w:rsidR="003500D3" w:rsidRPr="000D0C3E">
        <w:rPr>
          <w:rFonts w:ascii="Soberana Sans" w:hAnsi="Soberana Sans" w:cs="Arial"/>
          <w:bCs/>
          <w:sz w:val="20"/>
          <w:szCs w:val="20"/>
          <w:lang w:val="pt-BR"/>
        </w:rPr>
        <w:t>hospitalización</w:t>
      </w:r>
      <w:proofErr w:type="spellEnd"/>
      <w:r w:rsidRPr="000D0C3E">
        <w:rPr>
          <w:rFonts w:ascii="Soberana Sans" w:hAnsi="Soberana Sans" w:cs="Arial"/>
          <w:bCs/>
          <w:sz w:val="20"/>
          <w:szCs w:val="20"/>
          <w:lang w:val="pt-BR"/>
        </w:rPr>
        <w:t xml:space="preserve"> </w:t>
      </w:r>
      <w:r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E70089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I.2.4.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Camas </w:t>
      </w: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en área de hospitalización </w:t>
      </w:r>
      <w:r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B5046B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I.2.5.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Camas generales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en área de hospitalización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B5046B" w:rsidP="005611ED">
      <w:pPr>
        <w:tabs>
          <w:tab w:val="right" w:pos="9540"/>
        </w:tabs>
        <w:ind w:left="993" w:hanging="709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I.2.6.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Camas </w:t>
      </w: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en área de hospitalización de especialidades básicas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I.2.7.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Otras camas </w:t>
      </w: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en área de hospitalización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I.2.8.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Camas no </w:t>
      </w:r>
      <w:proofErr w:type="spellStart"/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censables</w:t>
      </w:r>
      <w:proofErr w:type="spellEnd"/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I.2.9.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Consultorios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I.2.10.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Consultorios generales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I.2.11.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Consultorios de especialidades básicas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I.2.12.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Otros consultorios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I.2.13.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Quirófanos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I.2.14.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Salas de expulsión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I.2.15.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Bancos de sangre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I.2.16.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Laboratorios de análisis clínicos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I.2.17.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Laboratorios de anatomía patológica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I.2.18.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Centrales de equipos y esterilización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I.2.19.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Unidades de cuidados intensivos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I.2.20.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Unidades de cuidados intermedios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I.2.21.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Farmacias en unidades de atención médica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I.2.22.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Ambulancias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I.2.23.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Aulas de enseñanza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I.2.24.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Salas de cirugía ambulatoria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I.2.25.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Refrigeradores (Red fría)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A750BC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I.2.26.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Áreas de rehabilitación física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E70089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E70089" w:rsidRPr="000D0C3E" w:rsidRDefault="005611ED" w:rsidP="00E70089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I.2.27. 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>Áreas</w:t>
      </w:r>
      <w:r w:rsidR="00E70089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de radioterapia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5611ED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I.2.28. 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Áreas de hemodiálisis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781C54" w:rsidRPr="000D0C3E" w:rsidRDefault="00781C54" w:rsidP="00A750BC">
      <w:pPr>
        <w:tabs>
          <w:tab w:val="right" w:pos="9540"/>
        </w:tabs>
        <w:spacing w:before="240"/>
        <w:rPr>
          <w:rFonts w:ascii="Soberana Sans" w:hAnsi="Soberana Sans" w:cs="Arial"/>
          <w:b/>
          <w:bCs/>
          <w:sz w:val="20"/>
          <w:szCs w:val="20"/>
          <w:lang w:val="es-MX"/>
        </w:rPr>
      </w:pPr>
    </w:p>
    <w:p w:rsidR="007C26BD" w:rsidRPr="000D0C3E" w:rsidRDefault="005611ED" w:rsidP="000D0A1A">
      <w:pPr>
        <w:tabs>
          <w:tab w:val="right" w:pos="9540"/>
        </w:tabs>
        <w:spacing w:before="240"/>
        <w:rPr>
          <w:rFonts w:ascii="Soberana Sans" w:hAnsi="Soberana Sans" w:cs="Arial"/>
          <w:b/>
          <w:sz w:val="20"/>
          <w:szCs w:val="20"/>
        </w:rPr>
      </w:pPr>
      <w:r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 xml:space="preserve">  I</w:t>
      </w:r>
      <w:r w:rsidR="00781C54"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 xml:space="preserve">.3 </w:t>
      </w:r>
      <w:r w:rsidR="00BC115D"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>EQUIPO MÉDICO</w:t>
      </w:r>
      <w:r w:rsidR="008803E2" w:rsidRPr="000D0C3E">
        <w:rPr>
          <w:rFonts w:ascii="Soberana Sans" w:hAnsi="Soberana Sans" w:cs="Arial"/>
          <w:b/>
          <w:sz w:val="20"/>
          <w:szCs w:val="20"/>
        </w:rPr>
        <w:tab/>
      </w:r>
    </w:p>
    <w:p w:rsidR="008F1C91" w:rsidRPr="000D0C3E" w:rsidRDefault="008F1C91" w:rsidP="008F1C91">
      <w:pPr>
        <w:tabs>
          <w:tab w:val="right" w:pos="9540"/>
        </w:tabs>
        <w:ind w:left="720"/>
        <w:rPr>
          <w:rFonts w:ascii="Soberana Sans" w:hAnsi="Soberana Sans" w:cs="Arial"/>
          <w:bCs/>
          <w:sz w:val="20"/>
          <w:szCs w:val="20"/>
          <w:lang w:val="es-MX"/>
        </w:rPr>
      </w:pPr>
    </w:p>
    <w:p w:rsidR="00B5046B" w:rsidRPr="000D0C3E" w:rsidRDefault="005611ED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I.3.1.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Tomógrafos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I.3.2.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Equipos de radioterapia</w:t>
      </w:r>
      <w:r w:rsidR="00B5046B" w:rsidRPr="000D0C3E">
        <w:rPr>
          <w:rFonts w:ascii="Soberana Sans" w:hAnsi="Soberana Sans" w:cs="Arial"/>
          <w:sz w:val="20"/>
          <w:szCs w:val="20"/>
        </w:rPr>
        <w:t xml:space="preserve"> 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I.3.3.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Equipos de resonancia magnética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I.3.4. </w:t>
      </w:r>
      <w:proofErr w:type="spellStart"/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Litotriptores</w:t>
      </w:r>
      <w:proofErr w:type="spellEnd"/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I.3.5.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Unidades de mamografía (</w:t>
      </w:r>
      <w:proofErr w:type="spellStart"/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mastógrafo</w:t>
      </w:r>
      <w:proofErr w:type="spellEnd"/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)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I.3.6.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Aceleradores lineales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I.3.7. </w:t>
      </w:r>
      <w:proofErr w:type="spellStart"/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Angiógrafos</w:t>
      </w:r>
      <w:proofErr w:type="spellEnd"/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I.3.8.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Microscopios quirúrgicos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I.3.9. </w:t>
      </w:r>
      <w:proofErr w:type="spellStart"/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Holters</w:t>
      </w:r>
      <w:proofErr w:type="spellEnd"/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I.3.10.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Equipos de ultrasonido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I.3.11.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Equipos de rayos "x" (incluye portátiles)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I.3.12.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Unidades dentales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I.3.13.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Equipos de rayos "x" dentales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I.3.14.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Electrocardiógrafos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lastRenderedPageBreak/>
        <w:t xml:space="preserve">I.3.15.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Electroencefalógrafos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I.3.16. </w:t>
      </w:r>
      <w:proofErr w:type="spellStart"/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Ecocardiógrafos</w:t>
      </w:r>
      <w:proofErr w:type="spellEnd"/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I.3.17.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Endoscopios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I.3.18.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Fluoroscopios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B5046B" w:rsidRPr="000D0C3E" w:rsidRDefault="009C5F47" w:rsidP="00B5046B">
      <w:pPr>
        <w:tabs>
          <w:tab w:val="right" w:pos="9540"/>
        </w:tabs>
        <w:ind w:left="284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I.3.19. </w:t>
      </w:r>
      <w:r w:rsidR="00A750BC" w:rsidRPr="000D0C3E">
        <w:rPr>
          <w:rFonts w:ascii="Soberana Sans" w:hAnsi="Soberana Sans" w:cs="Arial"/>
          <w:bCs/>
          <w:sz w:val="20"/>
          <w:szCs w:val="20"/>
          <w:lang w:val="es-MX"/>
        </w:rPr>
        <w:t>Máquinas para hemodiálisis</w:t>
      </w:r>
      <w:r w:rsidR="00B5046B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</w:t>
      </w:r>
      <w:r w:rsidR="00B5046B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5611ED" w:rsidRPr="000D0C3E" w:rsidRDefault="009C5F47" w:rsidP="005611ED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I.3.20. </w:t>
      </w:r>
      <w:r w:rsidR="005611ED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Incubadoras </w:t>
      </w:r>
      <w:r w:rsidR="005611ED" w:rsidRPr="000D0C3E">
        <w:rPr>
          <w:rFonts w:ascii="Soberana Sans" w:hAnsi="Soberana Sans" w:cs="Arial"/>
          <w:sz w:val="20"/>
          <w:szCs w:val="20"/>
        </w:rPr>
        <w:t>por entidad federativa e institución</w:t>
      </w:r>
    </w:p>
    <w:p w:rsidR="005611ED" w:rsidRPr="000D0C3E" w:rsidRDefault="005611ED" w:rsidP="00B5046B">
      <w:pPr>
        <w:tabs>
          <w:tab w:val="right" w:pos="9540"/>
        </w:tabs>
        <w:ind w:left="284"/>
        <w:rPr>
          <w:rFonts w:ascii="Soberana Sans" w:hAnsi="Soberana Sans" w:cs="Arial"/>
          <w:bCs/>
          <w:sz w:val="20"/>
          <w:szCs w:val="20"/>
          <w:lang w:val="es-MX"/>
        </w:rPr>
      </w:pPr>
    </w:p>
    <w:p w:rsidR="00023F51" w:rsidRPr="000D0C3E" w:rsidRDefault="009C5F47" w:rsidP="000D0A1A">
      <w:pPr>
        <w:tabs>
          <w:tab w:val="right" w:pos="9540"/>
        </w:tabs>
        <w:spacing w:before="240"/>
        <w:rPr>
          <w:rFonts w:ascii="Soberana Sans" w:hAnsi="Soberana Sans" w:cs="Arial"/>
          <w:b/>
          <w:sz w:val="20"/>
          <w:szCs w:val="20"/>
        </w:rPr>
      </w:pPr>
      <w:r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>II</w:t>
      </w:r>
      <w:r w:rsidR="00702E2F"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 xml:space="preserve">. </w:t>
      </w:r>
      <w:r w:rsidR="006E07F9"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>METODOLOGÍA</w:t>
      </w:r>
      <w:r w:rsidR="00DE4B76" w:rsidRPr="000D0C3E">
        <w:rPr>
          <w:rFonts w:ascii="Soberana Sans" w:hAnsi="Soberana Sans" w:cs="Arial"/>
          <w:b/>
          <w:sz w:val="20"/>
          <w:szCs w:val="20"/>
        </w:rPr>
        <w:tab/>
      </w:r>
    </w:p>
    <w:p w:rsidR="00026E20" w:rsidRPr="000D0C3E" w:rsidRDefault="00026E20" w:rsidP="00026E20">
      <w:pPr>
        <w:tabs>
          <w:tab w:val="right" w:pos="9540"/>
        </w:tabs>
        <w:rPr>
          <w:rFonts w:ascii="Soberana Sans" w:hAnsi="Soberana Sans" w:cs="Arial"/>
          <w:b/>
          <w:bCs/>
          <w:sz w:val="20"/>
          <w:szCs w:val="20"/>
          <w:lang w:val="es-MX"/>
        </w:rPr>
      </w:pPr>
    </w:p>
    <w:p w:rsidR="00702E2F" w:rsidRPr="000D0C3E" w:rsidRDefault="009C5F47" w:rsidP="008F1C91">
      <w:pPr>
        <w:tabs>
          <w:tab w:val="right" w:pos="9540"/>
        </w:tabs>
        <w:ind w:left="720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>II.1</w:t>
      </w:r>
      <w:r w:rsidR="00702E2F" w:rsidRPr="000D0C3E">
        <w:rPr>
          <w:rFonts w:ascii="Soberana Sans" w:hAnsi="Soberana Sans" w:cs="Arial"/>
          <w:bCs/>
          <w:sz w:val="20"/>
          <w:szCs w:val="20"/>
          <w:lang w:val="es-MX"/>
        </w:rPr>
        <w:t>.1</w:t>
      </w:r>
      <w:r w:rsidRPr="000D0C3E">
        <w:rPr>
          <w:rFonts w:ascii="Soberana Sans" w:hAnsi="Soberana Sans" w:cs="Arial"/>
          <w:bCs/>
          <w:sz w:val="20"/>
          <w:szCs w:val="20"/>
          <w:lang w:val="es-MX"/>
        </w:rPr>
        <w:t>.</w:t>
      </w:r>
      <w:r w:rsidR="00702E2F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Estructura de la información</w:t>
      </w:r>
    </w:p>
    <w:p w:rsidR="00702E2F" w:rsidRPr="000D0C3E" w:rsidRDefault="009C5F47" w:rsidP="008F1C91">
      <w:pPr>
        <w:tabs>
          <w:tab w:val="right" w:pos="9540"/>
        </w:tabs>
        <w:ind w:left="720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>II.1</w:t>
      </w:r>
      <w:r w:rsidR="00702E2F" w:rsidRPr="000D0C3E">
        <w:rPr>
          <w:rFonts w:ascii="Soberana Sans" w:hAnsi="Soberana Sans" w:cs="Arial"/>
          <w:bCs/>
          <w:sz w:val="20"/>
          <w:szCs w:val="20"/>
          <w:lang w:val="es-MX"/>
        </w:rPr>
        <w:t>.2</w:t>
      </w:r>
      <w:r w:rsidRPr="000D0C3E">
        <w:rPr>
          <w:rFonts w:ascii="Soberana Sans" w:hAnsi="Soberana Sans" w:cs="Arial"/>
          <w:bCs/>
          <w:sz w:val="20"/>
          <w:szCs w:val="20"/>
          <w:lang w:val="es-MX"/>
        </w:rPr>
        <w:t>.</w:t>
      </w:r>
      <w:r w:rsidR="00702E2F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Estructura general de los cuadros</w:t>
      </w:r>
    </w:p>
    <w:p w:rsidR="00702E2F" w:rsidRPr="000D0C3E" w:rsidRDefault="009C5F47" w:rsidP="008F1C91">
      <w:pPr>
        <w:tabs>
          <w:tab w:val="right" w:pos="9540"/>
        </w:tabs>
        <w:ind w:left="720"/>
        <w:rPr>
          <w:rFonts w:ascii="Soberana Sans" w:hAnsi="Soberana Sans" w:cs="Arial"/>
          <w:bCs/>
          <w:sz w:val="20"/>
          <w:szCs w:val="20"/>
          <w:lang w:val="es-MX"/>
        </w:rPr>
      </w:pPr>
      <w:r w:rsidRPr="000D0C3E">
        <w:rPr>
          <w:rFonts w:ascii="Soberana Sans" w:hAnsi="Soberana Sans" w:cs="Arial"/>
          <w:bCs/>
          <w:sz w:val="20"/>
          <w:szCs w:val="20"/>
          <w:lang w:val="es-MX"/>
        </w:rPr>
        <w:t>II.1</w:t>
      </w:r>
      <w:r w:rsidR="00702E2F" w:rsidRPr="000D0C3E">
        <w:rPr>
          <w:rFonts w:ascii="Soberana Sans" w:hAnsi="Soberana Sans" w:cs="Arial"/>
          <w:bCs/>
          <w:sz w:val="20"/>
          <w:szCs w:val="20"/>
          <w:lang w:val="es-MX"/>
        </w:rPr>
        <w:t>.3</w:t>
      </w:r>
      <w:r w:rsidRPr="000D0C3E">
        <w:rPr>
          <w:rFonts w:ascii="Soberana Sans" w:hAnsi="Soberana Sans" w:cs="Arial"/>
          <w:bCs/>
          <w:sz w:val="20"/>
          <w:szCs w:val="20"/>
          <w:lang w:val="es-MX"/>
        </w:rPr>
        <w:t>.</w:t>
      </w:r>
      <w:r w:rsidR="00702E2F" w:rsidRPr="000D0C3E">
        <w:rPr>
          <w:rFonts w:ascii="Soberana Sans" w:hAnsi="Soberana Sans" w:cs="Arial"/>
          <w:bCs/>
          <w:sz w:val="20"/>
          <w:szCs w:val="20"/>
          <w:lang w:val="es-MX"/>
        </w:rPr>
        <w:t xml:space="preserve"> Indicadores</w:t>
      </w:r>
    </w:p>
    <w:p w:rsidR="004265D2" w:rsidRPr="000D0C3E" w:rsidRDefault="009C5F47" w:rsidP="000D0A1A">
      <w:pPr>
        <w:tabs>
          <w:tab w:val="right" w:pos="9540"/>
        </w:tabs>
        <w:spacing w:before="240"/>
        <w:rPr>
          <w:rFonts w:ascii="Soberana Sans" w:hAnsi="Soberana Sans" w:cs="Arial"/>
          <w:b/>
          <w:sz w:val="20"/>
          <w:szCs w:val="20"/>
        </w:rPr>
      </w:pPr>
      <w:r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>III</w:t>
      </w:r>
      <w:r w:rsidR="00702E2F"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 xml:space="preserve">. </w:t>
      </w:r>
      <w:r w:rsidR="00E36984"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>A</w:t>
      </w:r>
      <w:r w:rsidR="00151BEE" w:rsidRPr="000D0C3E">
        <w:rPr>
          <w:rFonts w:ascii="Soberana Sans" w:hAnsi="Soberana Sans" w:cs="Arial"/>
          <w:b/>
          <w:sz w:val="20"/>
          <w:szCs w:val="20"/>
        </w:rPr>
        <w:t>CRÓNIMOS</w:t>
      </w:r>
      <w:r w:rsidR="00DE4B76" w:rsidRPr="000D0C3E">
        <w:rPr>
          <w:rFonts w:ascii="Soberana Sans" w:hAnsi="Soberana Sans" w:cs="Arial"/>
          <w:b/>
          <w:sz w:val="20"/>
          <w:szCs w:val="20"/>
        </w:rPr>
        <w:tab/>
      </w:r>
    </w:p>
    <w:p w:rsidR="00702E2F" w:rsidRPr="000D0C3E" w:rsidRDefault="009C5F47" w:rsidP="000D0A1A">
      <w:pPr>
        <w:tabs>
          <w:tab w:val="right" w:pos="9540"/>
        </w:tabs>
        <w:spacing w:before="240"/>
        <w:rPr>
          <w:rFonts w:ascii="Soberana Sans" w:hAnsi="Soberana Sans" w:cs="Arial"/>
          <w:b/>
          <w:sz w:val="20"/>
          <w:szCs w:val="20"/>
        </w:rPr>
      </w:pPr>
      <w:r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>IV</w:t>
      </w:r>
      <w:r w:rsidR="00702E2F"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 xml:space="preserve">. </w:t>
      </w:r>
      <w:r w:rsidR="00E36984" w:rsidRPr="000D0C3E">
        <w:rPr>
          <w:rFonts w:ascii="Soberana Sans" w:hAnsi="Soberana Sans" w:cs="Arial"/>
          <w:b/>
          <w:bCs/>
          <w:sz w:val="20"/>
          <w:szCs w:val="20"/>
          <w:lang w:val="es-MX"/>
        </w:rPr>
        <w:t>GLOSARIO</w:t>
      </w:r>
      <w:r w:rsidR="00023F51" w:rsidRPr="000D0C3E">
        <w:rPr>
          <w:rFonts w:ascii="Soberana Sans" w:hAnsi="Soberana Sans" w:cs="Arial"/>
          <w:sz w:val="20"/>
          <w:szCs w:val="20"/>
        </w:rPr>
        <w:t xml:space="preserve"> </w:t>
      </w:r>
      <w:r w:rsidR="009414AB" w:rsidRPr="000D0C3E">
        <w:rPr>
          <w:rFonts w:ascii="Soberana Sans" w:hAnsi="Soberana Sans" w:cs="Arial"/>
          <w:b/>
          <w:sz w:val="20"/>
          <w:szCs w:val="20"/>
        </w:rPr>
        <w:t>DE TÉRMINOS</w:t>
      </w:r>
    </w:p>
    <w:p w:rsidR="00023F51" w:rsidRPr="000D0C3E" w:rsidRDefault="00390D95" w:rsidP="000D0A1A">
      <w:pPr>
        <w:tabs>
          <w:tab w:val="right" w:pos="9540"/>
        </w:tabs>
        <w:spacing w:before="240"/>
        <w:rPr>
          <w:rFonts w:ascii="Soberana Sans" w:hAnsi="Soberana Sans" w:cs="Arial"/>
          <w:sz w:val="20"/>
          <w:szCs w:val="20"/>
        </w:rPr>
      </w:pPr>
      <w:r w:rsidRPr="000D0C3E">
        <w:rPr>
          <w:rFonts w:ascii="Soberana Sans" w:hAnsi="Soberana Sans" w:cs="Arial"/>
          <w:b/>
          <w:sz w:val="20"/>
          <w:szCs w:val="20"/>
        </w:rPr>
        <w:t xml:space="preserve">V. </w:t>
      </w:r>
      <w:r w:rsidR="00314ADB" w:rsidRPr="000D0C3E">
        <w:rPr>
          <w:rFonts w:ascii="Soberana Sans" w:hAnsi="Soberana Sans" w:cs="Arial"/>
          <w:b/>
          <w:sz w:val="20"/>
          <w:szCs w:val="20"/>
        </w:rPr>
        <w:t>BIBLIOGRAFÍA</w:t>
      </w:r>
      <w:r w:rsidR="00314ADB" w:rsidRPr="000D0C3E">
        <w:rPr>
          <w:rFonts w:ascii="Soberana Sans" w:hAnsi="Soberana Sans" w:cs="Arial"/>
          <w:sz w:val="20"/>
          <w:szCs w:val="20"/>
        </w:rPr>
        <w:tab/>
      </w:r>
    </w:p>
    <w:sectPr w:rsidR="00023F51" w:rsidRPr="000D0C3E" w:rsidSect="002B7398">
      <w:headerReference w:type="default" r:id="rId7"/>
      <w:type w:val="continuous"/>
      <w:pgSz w:w="12242" w:h="15842" w:code="1"/>
      <w:pgMar w:top="851" w:right="1043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3FB0" w:rsidRDefault="00083FB0">
      <w:r>
        <w:separator/>
      </w:r>
    </w:p>
  </w:endnote>
  <w:endnote w:type="continuationSeparator" w:id="0">
    <w:p w:rsidR="00083FB0" w:rsidRDefault="00083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oberana Sans">
    <w:altName w:val="Soberana Sans"/>
    <w:panose1 w:val="02000000000000000000"/>
    <w:charset w:val="00"/>
    <w:family w:val="modern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Titular">
    <w:altName w:val="Soberana Titular"/>
    <w:panose1 w:val="02000000000000000000"/>
    <w:charset w:val="00"/>
    <w:family w:val="moder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3FB0" w:rsidRDefault="00083FB0">
      <w:r>
        <w:separator/>
      </w:r>
    </w:p>
  </w:footnote>
  <w:footnote w:type="continuationSeparator" w:id="0">
    <w:p w:rsidR="00083FB0" w:rsidRDefault="00083F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456" w:rsidRPr="00916CC8" w:rsidRDefault="00825456" w:rsidP="00BC115D">
    <w:pPr>
      <w:tabs>
        <w:tab w:val="right" w:pos="9540"/>
      </w:tabs>
      <w:spacing w:before="240"/>
      <w:jc w:val="center"/>
      <w:rPr>
        <w:rFonts w:ascii="Soberana Titular" w:hAnsi="Soberana Titular" w:cs="Arial"/>
        <w:b/>
        <w:sz w:val="36"/>
        <w:szCs w:val="36"/>
      </w:rPr>
    </w:pPr>
    <w:r w:rsidRPr="00916CC8">
      <w:rPr>
        <w:rFonts w:ascii="Soberana Titular" w:hAnsi="Soberana Titular" w:cs="Arial"/>
        <w:b/>
        <w:sz w:val="36"/>
        <w:szCs w:val="36"/>
      </w:rPr>
      <w:t>ÍNDICE</w:t>
    </w:r>
  </w:p>
  <w:p w:rsidR="00825456" w:rsidRDefault="00825456" w:rsidP="00EC046F">
    <w:pPr>
      <w:tabs>
        <w:tab w:val="right" w:pos="9540"/>
      </w:tabs>
      <w:spacing w:before="120"/>
      <w:jc w:val="right"/>
      <w:rPr>
        <w:rFonts w:ascii="Soberana Sans" w:hAnsi="Soberana Sans" w:cs="Arial"/>
        <w:b/>
        <w:sz w:val="20"/>
        <w:szCs w:val="20"/>
      </w:rPr>
    </w:pPr>
    <w:r w:rsidRPr="00916CC8">
      <w:rPr>
        <w:rFonts w:ascii="Soberana Sans" w:hAnsi="Soberana Sans" w:cs="Arial"/>
        <w:b/>
        <w:sz w:val="20"/>
        <w:szCs w:val="20"/>
      </w:rPr>
      <w:t>Página</w:t>
    </w:r>
  </w:p>
  <w:p w:rsidR="00916CC8" w:rsidRPr="00916CC8" w:rsidRDefault="00916CC8" w:rsidP="00EC046F">
    <w:pPr>
      <w:tabs>
        <w:tab w:val="right" w:pos="9540"/>
      </w:tabs>
      <w:spacing w:before="120"/>
      <w:jc w:val="right"/>
      <w:rPr>
        <w:rFonts w:ascii="Soberana Sans" w:hAnsi="Soberana Sans" w:cs="Arial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E71234"/>
    <w:multiLevelType w:val="hybridMultilevel"/>
    <w:tmpl w:val="F3EEA900"/>
    <w:lvl w:ilvl="0" w:tplc="D0F036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75A5B"/>
    <w:multiLevelType w:val="hybridMultilevel"/>
    <w:tmpl w:val="575E0802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78C"/>
    <w:rsid w:val="00023F51"/>
    <w:rsid w:val="00026E20"/>
    <w:rsid w:val="000335D9"/>
    <w:rsid w:val="000400EF"/>
    <w:rsid w:val="00042F9C"/>
    <w:rsid w:val="00050789"/>
    <w:rsid w:val="00067699"/>
    <w:rsid w:val="00070EB5"/>
    <w:rsid w:val="00077BCE"/>
    <w:rsid w:val="00083FB0"/>
    <w:rsid w:val="000D0A1A"/>
    <w:rsid w:val="000D0C3E"/>
    <w:rsid w:val="000E28CD"/>
    <w:rsid w:val="000E7B8D"/>
    <w:rsid w:val="00102E91"/>
    <w:rsid w:val="00111E45"/>
    <w:rsid w:val="00151BEE"/>
    <w:rsid w:val="0016441D"/>
    <w:rsid w:val="0018714C"/>
    <w:rsid w:val="001B01F1"/>
    <w:rsid w:val="001C3D9F"/>
    <w:rsid w:val="001D02C6"/>
    <w:rsid w:val="001F5081"/>
    <w:rsid w:val="002001D8"/>
    <w:rsid w:val="002015C0"/>
    <w:rsid w:val="002829BC"/>
    <w:rsid w:val="0028352F"/>
    <w:rsid w:val="0029488A"/>
    <w:rsid w:val="002B7398"/>
    <w:rsid w:val="002D46F6"/>
    <w:rsid w:val="002E205D"/>
    <w:rsid w:val="002F0FFF"/>
    <w:rsid w:val="00304624"/>
    <w:rsid w:val="003122DB"/>
    <w:rsid w:val="00314ADB"/>
    <w:rsid w:val="00315049"/>
    <w:rsid w:val="00325F87"/>
    <w:rsid w:val="003469D4"/>
    <w:rsid w:val="003500D3"/>
    <w:rsid w:val="00356756"/>
    <w:rsid w:val="00357E7C"/>
    <w:rsid w:val="003719D1"/>
    <w:rsid w:val="00390D95"/>
    <w:rsid w:val="00393C52"/>
    <w:rsid w:val="003B50AC"/>
    <w:rsid w:val="003F508D"/>
    <w:rsid w:val="00412005"/>
    <w:rsid w:val="0041746A"/>
    <w:rsid w:val="00424491"/>
    <w:rsid w:val="004265D2"/>
    <w:rsid w:val="00430966"/>
    <w:rsid w:val="00471ED2"/>
    <w:rsid w:val="004A533F"/>
    <w:rsid w:val="004A710F"/>
    <w:rsid w:val="00506916"/>
    <w:rsid w:val="0054134D"/>
    <w:rsid w:val="00554FA5"/>
    <w:rsid w:val="0055589F"/>
    <w:rsid w:val="005611ED"/>
    <w:rsid w:val="00582C27"/>
    <w:rsid w:val="005B124B"/>
    <w:rsid w:val="005D4CD3"/>
    <w:rsid w:val="005E1C8F"/>
    <w:rsid w:val="005E6974"/>
    <w:rsid w:val="00625867"/>
    <w:rsid w:val="00687450"/>
    <w:rsid w:val="006B134A"/>
    <w:rsid w:val="006E07F9"/>
    <w:rsid w:val="00702E2F"/>
    <w:rsid w:val="00724E96"/>
    <w:rsid w:val="007465ED"/>
    <w:rsid w:val="007648C1"/>
    <w:rsid w:val="00781C54"/>
    <w:rsid w:val="00791002"/>
    <w:rsid w:val="007B1300"/>
    <w:rsid w:val="007B178C"/>
    <w:rsid w:val="007B5713"/>
    <w:rsid w:val="007C26BD"/>
    <w:rsid w:val="007C5FEE"/>
    <w:rsid w:val="007E529B"/>
    <w:rsid w:val="007F1290"/>
    <w:rsid w:val="00802CC4"/>
    <w:rsid w:val="008140E5"/>
    <w:rsid w:val="00825456"/>
    <w:rsid w:val="00867D21"/>
    <w:rsid w:val="008803E2"/>
    <w:rsid w:val="00887CBE"/>
    <w:rsid w:val="00895250"/>
    <w:rsid w:val="008D4C80"/>
    <w:rsid w:val="008D71AE"/>
    <w:rsid w:val="008F1C91"/>
    <w:rsid w:val="00916CC8"/>
    <w:rsid w:val="00922303"/>
    <w:rsid w:val="009271A2"/>
    <w:rsid w:val="009414AB"/>
    <w:rsid w:val="00963657"/>
    <w:rsid w:val="00967474"/>
    <w:rsid w:val="009730A4"/>
    <w:rsid w:val="00995D13"/>
    <w:rsid w:val="009A32E8"/>
    <w:rsid w:val="009C5F47"/>
    <w:rsid w:val="009C65C2"/>
    <w:rsid w:val="009D1EC2"/>
    <w:rsid w:val="00A1330F"/>
    <w:rsid w:val="00A22A9C"/>
    <w:rsid w:val="00A30675"/>
    <w:rsid w:val="00A3580E"/>
    <w:rsid w:val="00A4126B"/>
    <w:rsid w:val="00A61C2F"/>
    <w:rsid w:val="00A750BC"/>
    <w:rsid w:val="00A82928"/>
    <w:rsid w:val="00AB18FF"/>
    <w:rsid w:val="00AC4406"/>
    <w:rsid w:val="00AE438D"/>
    <w:rsid w:val="00B22E9B"/>
    <w:rsid w:val="00B248EE"/>
    <w:rsid w:val="00B34FBC"/>
    <w:rsid w:val="00B4348A"/>
    <w:rsid w:val="00B5046B"/>
    <w:rsid w:val="00BA42F4"/>
    <w:rsid w:val="00BC115D"/>
    <w:rsid w:val="00BC56AC"/>
    <w:rsid w:val="00BE0F33"/>
    <w:rsid w:val="00C04EC8"/>
    <w:rsid w:val="00C1040C"/>
    <w:rsid w:val="00C65149"/>
    <w:rsid w:val="00C8094C"/>
    <w:rsid w:val="00C964EB"/>
    <w:rsid w:val="00CA4C1A"/>
    <w:rsid w:val="00CD1156"/>
    <w:rsid w:val="00CE42A4"/>
    <w:rsid w:val="00D66B02"/>
    <w:rsid w:val="00D80D8E"/>
    <w:rsid w:val="00D9265E"/>
    <w:rsid w:val="00DA5080"/>
    <w:rsid w:val="00DE06E7"/>
    <w:rsid w:val="00DE4B76"/>
    <w:rsid w:val="00E11264"/>
    <w:rsid w:val="00E134AB"/>
    <w:rsid w:val="00E31F55"/>
    <w:rsid w:val="00E36984"/>
    <w:rsid w:val="00E5275B"/>
    <w:rsid w:val="00E70089"/>
    <w:rsid w:val="00EC046F"/>
    <w:rsid w:val="00ED53F8"/>
    <w:rsid w:val="00EE090E"/>
    <w:rsid w:val="00EE3B46"/>
    <w:rsid w:val="00EE4806"/>
    <w:rsid w:val="00F366A1"/>
    <w:rsid w:val="00F4594C"/>
    <w:rsid w:val="00F54FD0"/>
    <w:rsid w:val="00F74582"/>
    <w:rsid w:val="00F958D7"/>
    <w:rsid w:val="00FE1077"/>
    <w:rsid w:val="00FE6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3F51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54FA5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54FA5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2B73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926</Words>
  <Characters>5096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Introducción</vt:lpstr>
    </vt:vector>
  </TitlesOfParts>
  <Company>Secretaría de Salud</Company>
  <LinksUpToDate>false</LinksUpToDate>
  <CharactersWithSpaces>6010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Introducción</dc:title>
  <dc:creator>FMACHORRO</dc:creator>
  <cp:lastModifiedBy>Hp s5725</cp:lastModifiedBy>
  <cp:revision>5</cp:revision>
  <cp:lastPrinted>2008-10-30T01:24:00Z</cp:lastPrinted>
  <dcterms:created xsi:type="dcterms:W3CDTF">2014-10-02T21:17:00Z</dcterms:created>
  <dcterms:modified xsi:type="dcterms:W3CDTF">2014-10-02T21:36:00Z</dcterms:modified>
</cp:coreProperties>
</file>